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13DE" w14:textId="4AC70E1F" w:rsidR="007675B0" w:rsidRDefault="005C4AAF" w:rsidP="00196300">
      <w:pPr>
        <w:pStyle w:val="Heading1"/>
        <w:jc w:val="center"/>
        <w:rPr>
          <w:lang w:val="mk-MK"/>
        </w:rPr>
      </w:pPr>
      <w:bookmarkStart w:id="0" w:name="_Toc50130863"/>
      <w:bookmarkStart w:id="1" w:name="_Toc50130870"/>
      <w:r w:rsidRPr="009E76C9">
        <w:rPr>
          <w:lang w:val="mk-MK"/>
        </w:rPr>
        <w:t>Формулар за поднесување коментари</w:t>
      </w:r>
      <w:bookmarkEnd w:id="0"/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289"/>
        <w:gridCol w:w="4344"/>
      </w:tblGrid>
      <w:tr w:rsidR="00351A43" w:rsidRPr="00F17B6E" w14:paraId="76CB497B" w14:textId="77777777" w:rsidTr="00110ABD">
        <w:trPr>
          <w:trHeight w:val="6773"/>
          <w:jc w:val="center"/>
        </w:trPr>
        <w:tc>
          <w:tcPr>
            <w:tcW w:w="9017" w:type="dxa"/>
            <w:gridSpan w:val="3"/>
            <w:shd w:val="clear" w:color="auto" w:fill="FFFFFF" w:themeFill="background1"/>
          </w:tcPr>
          <w:p w14:paraId="1457C844" w14:textId="77777777" w:rsidR="00351A43" w:rsidRPr="00146641" w:rsidRDefault="00351A43" w:rsidP="00110ABD">
            <w:pPr>
              <w:jc w:val="center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  <w:lang w:val="mk-MK"/>
              </w:rPr>
            </w:pPr>
            <w:r w:rsidRPr="00146641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Формулар за доставување коментари и предлози за Контролната листа на ПУЖССА за “Рехабилитација на локалните улици Михајло Апостолоски, Гарврил Гаврислки и улиците 3 и 4 во Општина Свети Николе “</w:t>
            </w:r>
          </w:p>
          <w:p w14:paraId="06AA90C1" w14:textId="77777777" w:rsidR="00351A43" w:rsidRPr="00146641" w:rsidRDefault="00351A43" w:rsidP="00110ABD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146641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Опис на проектот</w:t>
            </w:r>
          </w:p>
          <w:p w14:paraId="587FEA7E" w14:textId="77777777" w:rsidR="00351A43" w:rsidRPr="00146641" w:rsidRDefault="00351A43" w:rsidP="00110ABD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</w:pPr>
            <w:r w:rsidRPr="00146641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Проектните активности за рехабилитација на локалните улици Михајло Апостолоски, Гаврил Гаврилски и улиците 3 и 4, ќе се одвиваат Општина Свети Николе. Општината Свети Николе се наоѓа во централно-источниот дел од РСМ, во котлината Овче Поле која е од голема важност за земјоделско-економските и културно-етнографски карактеристики. Општината зафаќа површина од 480 km</w:t>
            </w:r>
            <w:r w:rsidRPr="00146641">
              <w:rPr>
                <w:rFonts w:ascii="Calibri" w:eastAsia="Calibri" w:hAnsi="Calibri" w:cs="Calibri"/>
                <w:bCs/>
                <w:sz w:val="18"/>
                <w:szCs w:val="18"/>
                <w:vertAlign w:val="superscript"/>
                <w:lang w:val="mk-MK"/>
              </w:rPr>
              <w:t>2</w:t>
            </w:r>
            <w:r w:rsidRPr="00146641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 xml:space="preserve"> и со тоа се вбројува меѓу најголемите општини во Републиката, со 33 рурални населени места. </w:t>
            </w:r>
            <w: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 xml:space="preserve"> </w:t>
            </w:r>
          </w:p>
          <w:p w14:paraId="3E53CE52" w14:textId="77777777" w:rsidR="00351A43" w:rsidRPr="00146641" w:rsidRDefault="00351A43" w:rsidP="00110ABD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</w:pPr>
            <w:r w:rsidRPr="00146641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 xml:space="preserve">Проектната област каде ќе се одвиваат проектните активности за рехабилитација на локалните улици се наоѓаат во западниот дел на Градот Свети Николе. Улицата Михајло Апостолски е со должина од 356,98 m, улицата Гаврил Гаврилски е со должина од 332,84 m, улицата 3 е со должина од 98,02 m и улицата 4 е со должина од 101,08 m. </w:t>
            </w:r>
          </w:p>
          <w:p w14:paraId="301F04DE" w14:textId="77777777" w:rsidR="00351A43" w:rsidRPr="00146641" w:rsidRDefault="00351A43" w:rsidP="00110ABD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</w:pPr>
            <w:r w:rsidRPr="00146641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Улиците формираат мрежа со која се поврзуваат околните куќи. Сите улици се предвидени да имаат од секоја страна по две ленти со ширина од 2,75 m и тротоари со должина од 1,5 m.</w:t>
            </w:r>
          </w:p>
          <w:p w14:paraId="310A93C3" w14:textId="77777777" w:rsidR="00351A43" w:rsidRPr="00146641" w:rsidRDefault="00351A43" w:rsidP="00110ABD">
            <w:pPr>
              <w:jc w:val="both"/>
              <w:rPr>
                <w:rFonts w:ascii="Calibri" w:eastAsia="Calibri" w:hAnsi="Calibri" w:cs="Calibri"/>
                <w:bCs/>
                <w:sz w:val="18"/>
                <w:szCs w:val="18"/>
                <w:highlight w:val="yellow"/>
                <w:lang w:val="mk-MK"/>
              </w:rPr>
            </w:pPr>
            <w:r w:rsidRPr="00146641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Согласно Основниот проект и фотографиите кои беа фотографирани за време на теренската посета направена на 27.10.2022 од страна на претставник од тимот на Специјалистот за животна средина и социјални аспекти и претставник од ЕУП, улиците се неасфалтирани земјени патишта. Двата дела од улицата Михајло Апостолски не се поврзани бидејќи има парцела која е во приватна сопственост  и треба да се изврши нејзина експропријација за да може да се спои улицата.</w:t>
            </w:r>
          </w:p>
          <w:p w14:paraId="7DD374E1" w14:textId="77777777" w:rsidR="00351A43" w:rsidRPr="00146641" w:rsidRDefault="00351A43" w:rsidP="00110ABD">
            <w:pPr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</w:pPr>
            <w:r w:rsidRPr="00146641">
              <w:rPr>
                <w:rFonts w:ascii="Calibri" w:eastAsia="Calibri" w:hAnsi="Calibri" w:cs="Calibri"/>
                <w:bCs/>
                <w:sz w:val="18"/>
                <w:szCs w:val="18"/>
                <w:lang w:val="mk-MK"/>
              </w:rPr>
              <w:t>Вдолж локалните улици воглавно се наоѓаат индивидуални станбени единици, како и земјоделски површини вдолж улицата Михајло Апостолски, исто така има и локални бизниси за сигурносни брави кои се наоѓаат на јужниот крај  на улицата Гаврил Гаврилски. Согласно Основниот проект и теренската посета, за време на проектните активности не е предвидено да се сечат дрвја или да се оштетуваат корени. Додека од сообраќајна безбедност, во моментот скоро и да нема сообраќајна сигнализација.</w:t>
            </w:r>
          </w:p>
          <w:p w14:paraId="3437E229" w14:textId="77777777" w:rsidR="00351A43" w:rsidRPr="009A4958" w:rsidRDefault="00351A43" w:rsidP="00110ABD">
            <w:pPr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  <w:lang w:val="mk-MK"/>
              </w:rPr>
            </w:pP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Електронската верзија на Контролната листа на ПУЖССА за </w:t>
            </w:r>
            <w:r w:rsidRPr="009A4958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“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Рехабилитација на локалните улици Михајло Апостолоски, Гарврил Гаврислки и улиците</w:t>
            </w:r>
            <w:r w:rsidRPr="009A4958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3 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и</w:t>
            </w:r>
            <w:r w:rsidRPr="009A4958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4 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во Општина Свети Николе</w:t>
            </w:r>
            <w:r w:rsidRPr="009A4958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“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 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е достапна на следниве веб-страни</w:t>
            </w:r>
            <w:r w:rsidRPr="009A4958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:</w:t>
            </w:r>
          </w:p>
          <w:p w14:paraId="5EEC13A3" w14:textId="77777777" w:rsidR="00351A43" w:rsidRPr="009A4958" w:rsidRDefault="00351A43" w:rsidP="00351A4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Општина Свети Николе</w:t>
            </w:r>
            <w:r w:rsidRPr="009A4958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  <w:hyperlink r:id="rId7" w:history="1">
              <w:r w:rsidRPr="009A4958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mk-MK"/>
                </w:rPr>
                <w:t>https://svetinikole.gov.mk/</w:t>
              </w:r>
            </w:hyperlink>
            <w:r w:rsidRPr="009A4958">
              <w:rPr>
                <w:u w:val="single"/>
                <w:lang w:val="mk-MK"/>
              </w:rPr>
              <w:t xml:space="preserve"> </w:t>
            </w:r>
            <w:r w:rsidRPr="009A4958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 </w:t>
            </w:r>
          </w:p>
          <w:p w14:paraId="21BA3EC4" w14:textId="77777777" w:rsidR="00351A43" w:rsidRPr="009A4958" w:rsidRDefault="00351A43" w:rsidP="00351A4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Style w:val="Hyperlink"/>
                <w:rFonts w:ascii="Calibri" w:eastAsia="Calibri" w:hAnsi="Calibri" w:cs="Calibri"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МТВ</w:t>
            </w:r>
            <w:r w:rsidRPr="009A4958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: </w:t>
            </w:r>
            <w:hyperlink r:id="rId8" w:history="1">
              <w:r w:rsidRPr="009A4958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mk-MK"/>
                </w:rPr>
                <w:t>http://mtc.gov.mk/</w:t>
              </w:r>
            </w:hyperlink>
          </w:p>
          <w:p w14:paraId="0106A3EC" w14:textId="77777777" w:rsidR="00351A43" w:rsidRPr="009A4958" w:rsidRDefault="00351A43" w:rsidP="00351A43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mk-MK"/>
              </w:rPr>
              <w:t>ЕУП</w:t>
            </w:r>
            <w:r w:rsidRPr="009A4958">
              <w:rPr>
                <w:rFonts w:ascii="Calibri" w:eastAsia="Calibri" w:hAnsi="Calibri" w:cs="Calibri"/>
                <w:sz w:val="18"/>
                <w:szCs w:val="18"/>
                <w:lang w:val="mk-MK"/>
              </w:rPr>
              <w:t xml:space="preserve">:    </w:t>
            </w:r>
            <w:hyperlink r:id="rId9" w:history="1">
              <w:r w:rsidRPr="009A4958">
                <w:rPr>
                  <w:rStyle w:val="Hyperlink"/>
                  <w:rFonts w:ascii="Calibri" w:eastAsia="Calibri" w:hAnsi="Calibri" w:cs="Calibri"/>
                  <w:sz w:val="18"/>
                  <w:szCs w:val="18"/>
                  <w:lang w:val="mk-MK"/>
                </w:rPr>
                <w:t>www.wbprojects-mtc.mk</w:t>
              </w:r>
            </w:hyperlink>
          </w:p>
        </w:tc>
      </w:tr>
      <w:tr w:rsidR="00351A43" w:rsidRPr="00F17B6E" w14:paraId="4D6B470E" w14:textId="77777777" w:rsidTr="00110ABD">
        <w:trPr>
          <w:trHeight w:val="101"/>
          <w:jc w:val="center"/>
        </w:trPr>
        <w:tc>
          <w:tcPr>
            <w:tcW w:w="4673" w:type="dxa"/>
            <w:gridSpan w:val="2"/>
            <w:shd w:val="clear" w:color="auto" w:fill="F2F2F2"/>
          </w:tcPr>
          <w:p w14:paraId="6FCEEF17" w14:textId="77777777" w:rsidR="00351A43" w:rsidRPr="00026572" w:rsidRDefault="00351A43" w:rsidP="00110ABD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Име и презиме на лицето кое дава коментар *</w:t>
            </w:r>
          </w:p>
          <w:p w14:paraId="70B73106" w14:textId="77777777" w:rsidR="00351A43" w:rsidRPr="00026572" w:rsidRDefault="00351A43" w:rsidP="00110ABD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</w:p>
        </w:tc>
        <w:tc>
          <w:tcPr>
            <w:tcW w:w="4344" w:type="dxa"/>
            <w:shd w:val="clear" w:color="auto" w:fill="F2F2F2"/>
          </w:tcPr>
          <w:p w14:paraId="3EE0B422" w14:textId="77777777" w:rsidR="00351A43" w:rsidRPr="009A4958" w:rsidRDefault="00351A43" w:rsidP="00110ABD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mk-MK"/>
              </w:rPr>
            </w:pPr>
          </w:p>
        </w:tc>
      </w:tr>
      <w:tr w:rsidR="00351A43" w:rsidRPr="002A3568" w14:paraId="33C10217" w14:textId="77777777" w:rsidTr="00110ABD">
        <w:trPr>
          <w:trHeight w:val="714"/>
          <w:jc w:val="center"/>
        </w:trPr>
        <w:tc>
          <w:tcPr>
            <w:tcW w:w="4673" w:type="dxa"/>
            <w:gridSpan w:val="2"/>
            <w:shd w:val="clear" w:color="auto" w:fill="F2F2F2"/>
          </w:tcPr>
          <w:p w14:paraId="2791C199" w14:textId="77777777" w:rsidR="00351A43" w:rsidRPr="00026572" w:rsidRDefault="00351A43" w:rsidP="00110ABD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Контакт информации*</w:t>
            </w:r>
          </w:p>
          <w:p w14:paraId="1DBCD86F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70C7E998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344" w:type="dxa"/>
            <w:shd w:val="clear" w:color="auto" w:fill="F2F2F2"/>
          </w:tcPr>
          <w:p w14:paraId="4059732A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Ел-пошта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42A3F158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  <w:p w14:paraId="266E83B4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78BF55D9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тел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</w:t>
            </w:r>
          </w:p>
          <w:p w14:paraId="5F4D4E48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______________________________</w:t>
            </w:r>
          </w:p>
        </w:tc>
      </w:tr>
      <w:tr w:rsidR="00351A43" w:rsidRPr="002A3568" w14:paraId="78B0DCBB" w14:textId="77777777" w:rsidTr="00110ABD">
        <w:trPr>
          <w:trHeight w:val="661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0E79EF58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</w:pPr>
            <w:r w:rsidRPr="00026572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mk-MK"/>
              </w:rPr>
              <w:t>Коментари во врска со Контролната листа на ПУЖССА</w:t>
            </w:r>
            <w:r w:rsidRPr="002A3568"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lang w:val="en-GB"/>
              </w:rPr>
              <w:t>:</w:t>
            </w:r>
          </w:p>
          <w:p w14:paraId="76DFC547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  <w:p w14:paraId="01A02B7C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351A43" w:rsidRPr="002A3568" w14:paraId="65988010" w14:textId="77777777" w:rsidTr="00110ABD">
        <w:trPr>
          <w:trHeight w:val="912"/>
          <w:jc w:val="center"/>
        </w:trPr>
        <w:tc>
          <w:tcPr>
            <w:tcW w:w="4384" w:type="dxa"/>
            <w:shd w:val="clear" w:color="auto" w:fill="F2F2F2"/>
          </w:tcPr>
          <w:p w14:paraId="3410E3FA" w14:textId="77777777" w:rsidR="00351A43" w:rsidRPr="00026572" w:rsidRDefault="00351A43" w:rsidP="00110ABD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Потпис</w:t>
            </w:r>
          </w:p>
          <w:p w14:paraId="0706BE5F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28C2001B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______________________</w:t>
            </w:r>
          </w:p>
        </w:tc>
        <w:tc>
          <w:tcPr>
            <w:tcW w:w="4633" w:type="dxa"/>
            <w:gridSpan w:val="2"/>
            <w:shd w:val="clear" w:color="auto" w:fill="F2F2F2"/>
          </w:tcPr>
          <w:p w14:paraId="358ACB20" w14:textId="77777777" w:rsidR="00351A43" w:rsidRPr="00026572" w:rsidRDefault="00351A43" w:rsidP="00110ABD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</w:pP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Дата</w:t>
            </w:r>
          </w:p>
          <w:p w14:paraId="289F50C2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  <w:p w14:paraId="02E9FCEB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sz w:val="18"/>
                <w:szCs w:val="18"/>
                <w:lang w:val="en-GB"/>
              </w:rPr>
              <w:t>____________________</w:t>
            </w:r>
          </w:p>
        </w:tc>
      </w:tr>
      <w:tr w:rsidR="00351A43" w:rsidRPr="002A3568" w14:paraId="38DE8CB8" w14:textId="77777777" w:rsidTr="00110ABD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2675C49A" w14:textId="77777777" w:rsidR="00351A43" w:rsidRPr="00662916" w:rsidRDefault="00351A43" w:rsidP="00110ABD">
            <w:pPr>
              <w:shd w:val="clear" w:color="auto" w:fill="E2EFD9" w:themeFill="accent6" w:themeFillTint="33"/>
              <w:spacing w:after="0"/>
              <w:jc w:val="both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Ако имате какви било коментари / предлози или дополнувања за предложените мерки на Контролната листа на ПУЖССА за 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“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Рехабилитација на локалните улици Михајло Апостолоски, Гарврил Гаврислки и улиците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3 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и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4 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во Општина Свети Николе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“ 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, ве молиме доставете ги на одговорното лице од следната институција</w:t>
            </w:r>
            <w:r w:rsidRPr="00047B0E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: </w:t>
            </w:r>
          </w:p>
          <w:p w14:paraId="0F0409D0" w14:textId="77777777" w:rsidR="00351A43" w:rsidRPr="002A3568" w:rsidRDefault="00351A43" w:rsidP="00110ABD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Контакт лице: Сашка Богданова Ајчева</w:t>
            </w:r>
          </w:p>
          <w:p w14:paraId="28F91714" w14:textId="77777777" w:rsidR="00351A43" w:rsidRPr="00026572" w:rsidRDefault="00351A43" w:rsidP="00110ABD">
            <w:pPr>
              <w:shd w:val="clear" w:color="auto" w:fill="E2EFD9" w:themeFill="accent6" w:themeFillTint="33"/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                                                   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Ел-пошта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:                 </w:t>
            </w:r>
            <w:hyperlink r:id="rId10" w:history="1">
              <w:r w:rsidRPr="00026572">
                <w:rPr>
                  <w:rStyle w:val="Hyperlink"/>
                  <w:rFonts w:ascii="Calibri" w:eastAsia="Calibri" w:hAnsi="Calibri" w:cs="Calibri"/>
                  <w:b/>
                  <w:sz w:val="18"/>
                  <w:szCs w:val="18"/>
                  <w:lang w:val="en-GB"/>
                </w:rPr>
                <w:t>saska.bogdanova.ajceva.piu@mtc.gov.mk</w:t>
              </w:r>
            </w:hyperlink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   </w:t>
            </w:r>
          </w:p>
          <w:p w14:paraId="76F71BAD" w14:textId="77777777" w:rsidR="00351A43" w:rsidRPr="00D918F1" w:rsidRDefault="00351A43" w:rsidP="00110ABD">
            <w:pPr>
              <w:spacing w:after="0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</w:rPr>
            </w:pP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 xml:space="preserve">Во рок од 14 дена по објавувањето на Контролната листа на ПУЖССА за </w:t>
            </w:r>
            <w:r w:rsidRPr="00145B8F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“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Рехабилитација на локалните улици Михајло Апостолоски, Гарврил Гаврислки и улиците</w:t>
            </w:r>
            <w:r w:rsidRPr="00FF2D4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3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и</w:t>
            </w:r>
            <w:r w:rsidRPr="00FF2D4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4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во Општина Свети Николе</w:t>
            </w:r>
            <w:r w:rsidRPr="00FF2D4B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“</w:t>
            </w:r>
          </w:p>
          <w:p w14:paraId="00EDABA5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lastRenderedPageBreak/>
              <w:t>(</w:t>
            </w: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датум на објава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……. )</w:t>
            </w:r>
          </w:p>
        </w:tc>
      </w:tr>
      <w:tr w:rsidR="00351A43" w:rsidRPr="002A3568" w14:paraId="65FCA5CC" w14:textId="77777777" w:rsidTr="00110ABD">
        <w:trPr>
          <w:trHeight w:val="912"/>
          <w:jc w:val="center"/>
        </w:trPr>
        <w:tc>
          <w:tcPr>
            <w:tcW w:w="9017" w:type="dxa"/>
            <w:gridSpan w:val="3"/>
            <w:shd w:val="clear" w:color="auto" w:fill="F2F2F2"/>
          </w:tcPr>
          <w:p w14:paraId="4CC93607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</w:p>
          <w:p w14:paraId="5E2A7EE9" w14:textId="77777777" w:rsidR="00351A43" w:rsidRPr="002A3568" w:rsidRDefault="00351A43" w:rsidP="00110ABD">
            <w:pPr>
              <w:spacing w:after="0"/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</w:pPr>
            <w:r w:rsidRPr="00026572">
              <w:rPr>
                <w:rFonts w:ascii="Calibri" w:eastAsia="Calibri" w:hAnsi="Calibri" w:cs="Calibri"/>
                <w:b/>
                <w:sz w:val="18"/>
                <w:szCs w:val="18"/>
                <w:lang w:val="mk-MK"/>
              </w:rPr>
              <w:t>Референтен број</w:t>
            </w:r>
            <w:r w:rsidRPr="002A3568">
              <w:rPr>
                <w:rFonts w:ascii="Calibri" w:eastAsia="Calibri" w:hAnsi="Calibri" w:cs="Calibri"/>
                <w:b/>
                <w:sz w:val="18"/>
                <w:szCs w:val="18"/>
                <w:lang w:val="en-GB"/>
              </w:rPr>
              <w:t>: ______________________________</w:t>
            </w:r>
          </w:p>
          <w:p w14:paraId="1F539EB7" w14:textId="77777777" w:rsidR="00351A43" w:rsidRPr="00026572" w:rsidRDefault="00351A43" w:rsidP="00110ABD">
            <w:pPr>
              <w:shd w:val="clear" w:color="auto" w:fill="E2EFD9" w:themeFill="accent6" w:themeFillTint="33"/>
              <w:spacing w:after="0"/>
              <w:jc w:val="center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  <w:r w:rsidRPr="00026572">
              <w:rPr>
                <w:rFonts w:ascii="Calibri" w:eastAsia="Calibri" w:hAnsi="Calibri" w:cs="Calibri"/>
                <w:sz w:val="18"/>
                <w:szCs w:val="18"/>
                <w:lang w:val="en-GB"/>
              </w:rPr>
              <w:t>(</w:t>
            </w:r>
            <w:r w:rsidRPr="00026572">
              <w:rPr>
                <w:rFonts w:ascii="Calibri" w:eastAsia="Calibri" w:hAnsi="Calibri" w:cs="Calibri"/>
                <w:sz w:val="18"/>
                <w:szCs w:val="18"/>
                <w:lang w:val="mk-MK"/>
              </w:rPr>
              <w:t>пополнето од страна одговорните лица за спроведување на проектот</w:t>
            </w:r>
            <w:r w:rsidRPr="00026572">
              <w:rPr>
                <w:rFonts w:ascii="Calibri" w:eastAsia="Calibri" w:hAnsi="Calibri" w:cs="Calibri"/>
                <w:sz w:val="18"/>
                <w:szCs w:val="18"/>
                <w:lang w:val="en-GB"/>
              </w:rPr>
              <w:t>)</w:t>
            </w:r>
          </w:p>
        </w:tc>
      </w:tr>
    </w:tbl>
    <w:p w14:paraId="4E797E05" w14:textId="059F0916" w:rsidR="007D4AE8" w:rsidRDefault="007D4AE8">
      <w:pPr>
        <w:rPr>
          <w:rFonts w:cstheme="minorHAnsi"/>
          <w:sz w:val="20"/>
          <w:szCs w:val="20"/>
          <w:lang w:val="mk-MK"/>
        </w:rPr>
      </w:pPr>
    </w:p>
    <w:sectPr w:rsidR="007D4AE8">
      <w:pgSz w:w="11907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multilevel"/>
    <w:tmpl w:val="348B7F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4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17"/>
    <w:rsid w:val="00147755"/>
    <w:rsid w:val="00165DD1"/>
    <w:rsid w:val="00196300"/>
    <w:rsid w:val="001C52FA"/>
    <w:rsid w:val="00351A43"/>
    <w:rsid w:val="00420BC4"/>
    <w:rsid w:val="00456BAF"/>
    <w:rsid w:val="004E39BF"/>
    <w:rsid w:val="00535473"/>
    <w:rsid w:val="0053679E"/>
    <w:rsid w:val="005761D8"/>
    <w:rsid w:val="005C4AAF"/>
    <w:rsid w:val="006072FB"/>
    <w:rsid w:val="00742526"/>
    <w:rsid w:val="007675B0"/>
    <w:rsid w:val="007D4AE8"/>
    <w:rsid w:val="007E4945"/>
    <w:rsid w:val="00872B09"/>
    <w:rsid w:val="009E76C9"/>
    <w:rsid w:val="00A00EA7"/>
    <w:rsid w:val="00B43B3D"/>
    <w:rsid w:val="00C1490E"/>
    <w:rsid w:val="00CC5C17"/>
    <w:rsid w:val="00D06150"/>
    <w:rsid w:val="00D62D15"/>
    <w:rsid w:val="00EC31BF"/>
    <w:rsid w:val="00F6384E"/>
    <w:rsid w:val="00F929FC"/>
    <w:rsid w:val="5ED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AC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76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lid-translation">
    <w:name w:val="tlid-translation"/>
    <w:basedOn w:val="DefaultParagraphFont"/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72FB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6150"/>
    <w:rPr>
      <w:color w:val="605E5C"/>
      <w:shd w:val="clear" w:color="auto" w:fill="E1DFDD"/>
    </w:rPr>
  </w:style>
  <w:style w:type="paragraph" w:styleId="ListParagraph">
    <w:name w:val="List Paragraph"/>
    <w:aliases w:val="Bullets,References,List Paragraph (numbered (a)),List_Paragraph,Multilevel para_II,List Paragraph1,Bullet Points,Liste Paragraf,Paragraphe de liste,Yellow Bullet,Normal bullet 2,Bullet list,Paragraph,Citation List,6 pt paragraphe carré"/>
    <w:basedOn w:val="Normal"/>
    <w:link w:val="ListParagraphChar"/>
    <w:uiPriority w:val="34"/>
    <w:qFormat/>
    <w:rsid w:val="00165DD1"/>
    <w:pPr>
      <w:ind w:left="720"/>
      <w:contextualSpacing/>
    </w:pPr>
  </w:style>
  <w:style w:type="character" w:customStyle="1" w:styleId="ListParagraphChar">
    <w:name w:val="List Paragraph Char"/>
    <w:aliases w:val="Bullets Char,References Char,List Paragraph (numbered (a)) Char,List_Paragraph Char,Multilevel para_II Char,List Paragraph1 Char,Bullet Points Char,Liste Paragraf Char,Paragraphe de liste Char,Yellow Bullet Char,Normal bullet 2 Char"/>
    <w:link w:val="ListParagraph"/>
    <w:uiPriority w:val="34"/>
    <w:qFormat/>
    <w:locked/>
    <w:rsid w:val="00165DD1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.gov.mk/" TargetMode="External"/><Relationship Id="rId3" Type="http://schemas.openxmlformats.org/officeDocument/2006/relationships/numbering" Target="numbering.xml"/><Relationship Id="rId7" Type="http://schemas.openxmlformats.org/officeDocument/2006/relationships/hyperlink" Target="https://svetinikole.gov.mk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ska.bogdanova.ajceva.piu@mtc.gov.m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bprojects-mtc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922E6B-47A8-4756-B480-94B6ADFB90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Velkovski</dc:creator>
  <cp:lastModifiedBy>Sash Bogdan </cp:lastModifiedBy>
  <cp:revision>16</cp:revision>
  <dcterms:created xsi:type="dcterms:W3CDTF">2021-02-27T18:31:00Z</dcterms:created>
  <dcterms:modified xsi:type="dcterms:W3CDTF">2022-12-21T13:15:00Z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